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6BF66" w14:textId="0CC89213" w:rsidR="00B9647E" w:rsidRPr="00A165DA" w:rsidRDefault="00D87431" w:rsidP="00920DCD">
      <w:pPr>
        <w:pStyle w:val="3"/>
        <w:rPr>
          <w:rFonts w:asciiTheme="minorHAnsi" w:hAnsiTheme="minorHAnsi" w:cstheme="minorHAnsi"/>
          <w:noProof/>
          <w:sz w:val="22"/>
          <w:szCs w:val="22"/>
          <w:u w:val="none"/>
        </w:rPr>
      </w:pPr>
      <w:r w:rsidRPr="00A165DA">
        <w:rPr>
          <w:rFonts w:asciiTheme="minorHAnsi" w:hAnsiTheme="minorHAnsi" w:cstheme="minorHAnsi"/>
          <w:noProof/>
          <w:sz w:val="22"/>
          <w:szCs w:val="22"/>
          <w:u w:val="none"/>
        </w:rPr>
        <w:drawing>
          <wp:inline distT="0" distB="0" distL="0" distR="0" wp14:anchorId="2E285D01" wp14:editId="05989F39">
            <wp:extent cx="800100" cy="666750"/>
            <wp:effectExtent l="19050" t="19050" r="0" b="0"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66750"/>
                    </a:xfrm>
                    <a:prstGeom prst="rect">
                      <a:avLst/>
                    </a:prstGeom>
                    <a:solidFill>
                      <a:srgbClr val="E8E8E8">
                        <a:alpha val="76862"/>
                      </a:srgbClr>
                    </a:solidFill>
                    <a:ln w="3175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B9647E" w:rsidRPr="00A165DA">
        <w:rPr>
          <w:rFonts w:asciiTheme="minorHAnsi" w:hAnsiTheme="minorHAnsi" w:cstheme="minorHAnsi"/>
          <w:noProof/>
          <w:sz w:val="22"/>
          <w:szCs w:val="22"/>
          <w:u w:val="none"/>
        </w:rPr>
        <w:t xml:space="preserve">    </w:t>
      </w:r>
      <w:r w:rsidRPr="00A165DA">
        <w:rPr>
          <w:rFonts w:asciiTheme="minorHAnsi" w:hAnsiTheme="minorHAnsi" w:cstheme="minorHAnsi"/>
          <w:noProof/>
          <w:sz w:val="22"/>
          <w:szCs w:val="22"/>
          <w:u w:val="none"/>
        </w:rPr>
        <w:drawing>
          <wp:inline distT="0" distB="0" distL="0" distR="0" wp14:anchorId="5D84B7F8" wp14:editId="1E256242">
            <wp:extent cx="781050" cy="742950"/>
            <wp:effectExtent l="0" t="0" r="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95AAA" w14:textId="77777777" w:rsidR="00B9647E" w:rsidRPr="00A165DA" w:rsidRDefault="00B9647E" w:rsidP="00B9647E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A165DA">
        <w:rPr>
          <w:rFonts w:asciiTheme="minorHAnsi" w:hAnsiTheme="minorHAnsi" w:cstheme="minorHAnsi"/>
          <w:b/>
          <w:bCs/>
          <w:color w:val="000000"/>
          <w:kern w:val="24"/>
          <w:sz w:val="22"/>
          <w:szCs w:val="22"/>
        </w:rPr>
        <w:t>ΣΤΟΜΑΤΟΛΟΓΙΚΗ  ΕΤΑΙΡΕΙΑ  ΤΗΣ  ΕΛΛΑΔΟΣ</w:t>
      </w:r>
    </w:p>
    <w:p w14:paraId="1927DE7D" w14:textId="77777777" w:rsidR="00B9647E" w:rsidRPr="00A165DA" w:rsidRDefault="00B9647E" w:rsidP="00B9647E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</w:pPr>
      <w:r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 xml:space="preserve"> Σεμινάρια </w:t>
      </w:r>
      <w:r w:rsidR="0035187F"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>ε</w:t>
      </w:r>
      <w:r w:rsidR="00AF35FF"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 xml:space="preserve">ξ </w:t>
      </w:r>
      <w:r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 xml:space="preserve"> Αποστάσεως Εκπαίδευσης</w:t>
      </w:r>
    </w:p>
    <w:p w14:paraId="298F13C4" w14:textId="7BF1B45F" w:rsidR="00B9647E" w:rsidRPr="00A165DA" w:rsidRDefault="00B9647E" w:rsidP="002138F9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</w:pPr>
      <w:r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 xml:space="preserve">ΠΡΟΓΡΑΜΜΑ  </w:t>
      </w:r>
      <w:r w:rsidR="002347F5"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>202</w:t>
      </w:r>
      <w:r w:rsidR="00C718A9" w:rsidRPr="00A165DA"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  <w:t>5</w:t>
      </w:r>
    </w:p>
    <w:p w14:paraId="79C41DA8" w14:textId="77777777" w:rsidR="008610F4" w:rsidRPr="00A165DA" w:rsidRDefault="008610F4" w:rsidP="002138F9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3B3838"/>
          <w:kern w:val="24"/>
          <w:sz w:val="22"/>
          <w:szCs w:val="22"/>
        </w:rPr>
      </w:pPr>
    </w:p>
    <w:p w14:paraId="3128D192" w14:textId="77777777" w:rsidR="00E74EDF" w:rsidRPr="00A165DA" w:rsidRDefault="00E74EDF" w:rsidP="000F4CF0">
      <w:pPr>
        <w:pStyle w:val="a7"/>
        <w:ind w:left="0"/>
        <w:rPr>
          <w:rFonts w:asciiTheme="minorHAnsi" w:hAnsiTheme="minorHAnsi" w:cstheme="minorHAnsi"/>
          <w:b/>
          <w:i/>
          <w:sz w:val="22"/>
          <w:szCs w:val="22"/>
        </w:rPr>
      </w:pPr>
    </w:p>
    <w:p w14:paraId="2E246581" w14:textId="062BB87D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20</w:t>
      </w:r>
      <w:r w:rsidR="00B83091" w:rsidRPr="00A165D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165DA">
        <w:rPr>
          <w:rFonts w:asciiTheme="minorHAnsi" w:hAnsiTheme="minorHAnsi" w:cstheme="minorHAnsi"/>
          <w:b/>
          <w:sz w:val="22"/>
          <w:szCs w:val="22"/>
        </w:rPr>
        <w:t>Ιανουαρίου</w:t>
      </w:r>
      <w:r w:rsidR="00DA0874" w:rsidRPr="00A165DA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Pr="00A165DA">
        <w:rPr>
          <w:rFonts w:asciiTheme="minorHAnsi" w:hAnsiTheme="minorHAnsi" w:cstheme="minorHAnsi"/>
          <w:b/>
          <w:sz w:val="22"/>
          <w:szCs w:val="22"/>
        </w:rPr>
        <w:t>5</w:t>
      </w:r>
    </w:p>
    <w:p w14:paraId="1B828537" w14:textId="193DB5CE" w:rsidR="005316D3" w:rsidRPr="00A165DA" w:rsidRDefault="005316D3" w:rsidP="008610F4">
      <w:pPr>
        <w:ind w:left="709"/>
        <w:jc w:val="center"/>
        <w:rPr>
          <w:rFonts w:ascii="Calibri" w:hAnsi="Calibri" w:cs="Calibri"/>
          <w:sz w:val="22"/>
          <w:szCs w:val="22"/>
          <w:lang w:val="el-GR"/>
        </w:rPr>
      </w:pPr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Καλογήρου Ε.-Μ., </w:t>
      </w:r>
      <w:r w:rsidR="008610F4" w:rsidRPr="00A165DA">
        <w:rPr>
          <w:rFonts w:ascii="Calibri" w:hAnsi="Calibri" w:cs="Calibri"/>
          <w:sz w:val="22"/>
          <w:szCs w:val="22"/>
          <w:lang w:val="el-GR"/>
        </w:rPr>
        <w:t xml:space="preserve">Οδοντίατρος, </w:t>
      </w:r>
      <w:r w:rsidR="008610F4" w:rsidRPr="00A165DA">
        <w:rPr>
          <w:rFonts w:ascii="Calibri" w:hAnsi="Calibri" w:cs="Calibri"/>
          <w:sz w:val="22"/>
          <w:szCs w:val="22"/>
        </w:rPr>
        <w:t>MSc</w:t>
      </w:r>
      <w:r w:rsidR="008610F4" w:rsidRPr="00A165DA">
        <w:rPr>
          <w:rFonts w:ascii="Calibri" w:hAnsi="Calibri" w:cs="Calibri"/>
          <w:sz w:val="22"/>
          <w:szCs w:val="22"/>
          <w:lang w:val="el-GR"/>
        </w:rPr>
        <w:t xml:space="preserve"> Στοματολογίας, Διδάκτωρ Οδοντιατρικής Σχολής, ΕΚΠΑ, Καθηγήτρια Σχολής Υγείας, Μητροπολιτικό Κολλέγιο</w:t>
      </w:r>
    </w:p>
    <w:p w14:paraId="402C9D07" w14:textId="51C55CB6" w:rsidR="00B83091" w:rsidRPr="00A165DA" w:rsidRDefault="005316D3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Λευκές πλάκες στο βλεννογόνο του στόματος: "εχθρός ή σύμμαχος";</w:t>
      </w:r>
    </w:p>
    <w:p w14:paraId="5EBFF229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6DFF44FD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17998AFB" w14:textId="72ED2F56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10 Φεβρουαρίου 2025</w:t>
      </w:r>
    </w:p>
    <w:p w14:paraId="2FEB75CA" w14:textId="053F5A3E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Στουφή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 Ε</w:t>
      </w:r>
      <w:r w:rsidR="00932844" w:rsidRPr="00A165DA">
        <w:rPr>
          <w:rFonts w:asciiTheme="minorHAnsi" w:hAnsiTheme="minorHAnsi" w:cstheme="minorHAnsi"/>
          <w:bCs/>
          <w:sz w:val="22"/>
          <w:szCs w:val="22"/>
        </w:rPr>
        <w:t>.</w:t>
      </w:r>
      <w:r w:rsidRPr="00A165D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E67F04" w:rsidRPr="00A165DA">
        <w:rPr>
          <w:rFonts w:asciiTheme="minorHAnsi" w:hAnsiTheme="minorHAnsi" w:cstheme="minorHAnsi"/>
          <w:bCs/>
          <w:sz w:val="22"/>
          <w:szCs w:val="22"/>
        </w:rPr>
        <w:t>Στοματολόγος- Οδοντίατρος</w:t>
      </w:r>
    </w:p>
    <w:p w14:paraId="122FC738" w14:textId="55EA1A55" w:rsidR="00B267B3" w:rsidRPr="00A165DA" w:rsidRDefault="00B267B3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Οι επιπτώσεις των νέων καπνικών προϊόντων στην Υγεία. Ο ρόλος του οδοντιάτρου στη διακοπή τους - πρωτοκόλλα διακοπής</w:t>
      </w:r>
    </w:p>
    <w:p w14:paraId="7E21F538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034C88FE" w14:textId="1BBE710C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24 Φεβρουαρίου 2025</w:t>
      </w:r>
    </w:p>
    <w:p w14:paraId="68646C7C" w14:textId="77777777" w:rsidR="009D69B7" w:rsidRPr="00A165DA" w:rsidRDefault="009D69B7" w:rsidP="009D69B7">
      <w:pPr>
        <w:pStyle w:val="a7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65DA">
        <w:rPr>
          <w:rFonts w:asciiTheme="minorHAnsi" w:hAnsiTheme="minorHAnsi" w:cstheme="minorHAnsi"/>
          <w:bCs/>
          <w:sz w:val="22"/>
          <w:szCs w:val="22"/>
        </w:rPr>
        <w:t xml:space="preserve">Ταξιάρχης Γ. Κοντογιάννης, DDS,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MSc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Ενδοδοντολόγος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, Επιστ. Συνεργάτης Εργαστηρίου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Ενδοδοντίας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 Οδοντιατρικής Σχολής ΕΚΠΑ</w:t>
      </w:r>
    </w:p>
    <w:p w14:paraId="338319B5" w14:textId="77777777" w:rsidR="009D69B7" w:rsidRPr="00A165DA" w:rsidRDefault="009D69B7" w:rsidP="009D69B7">
      <w:pPr>
        <w:spacing w:line="480" w:lineRule="auto"/>
        <w:jc w:val="center"/>
        <w:rPr>
          <w:rFonts w:asciiTheme="minorHAnsi" w:hAnsiTheme="minorHAnsi" w:cstheme="minorHAnsi"/>
          <w:b/>
          <w:i/>
          <w:iCs/>
          <w:sz w:val="22"/>
          <w:szCs w:val="22"/>
          <w:lang w:val="el-GR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  <w:lang w:val="el-GR"/>
        </w:rPr>
        <w:t>Διάνοιξη μυλικού θαλάμου: από την κλασική θεωρία στη σύγχρονη κλινική προσέγγιση</w:t>
      </w:r>
    </w:p>
    <w:p w14:paraId="370512C6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8EA86E1" w14:textId="0938E32A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17 Μαρτίου 2025</w:t>
      </w:r>
    </w:p>
    <w:p w14:paraId="5F578432" w14:textId="72037840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Λιάτης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Στ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</w:rPr>
        <w:t xml:space="preserve">., </w:t>
      </w:r>
      <w:bookmarkStart w:id="0" w:name="_Hlk181953138"/>
      <w:r w:rsidR="00E67F04" w:rsidRPr="00A165DA">
        <w:rPr>
          <w:rFonts w:asciiTheme="minorHAnsi" w:hAnsiTheme="minorHAnsi" w:cstheme="minorHAnsi"/>
          <w:bCs/>
          <w:sz w:val="22"/>
          <w:szCs w:val="22"/>
        </w:rPr>
        <w:t>Παθολόγος με εξειδίκευση στον σακχαρώδη διαβήτη Επιμελητής Α΄ Ε.Σ.Υ</w:t>
      </w:r>
      <w:bookmarkEnd w:id="0"/>
    </w:p>
    <w:p w14:paraId="7D6015BD" w14:textId="2768BCB1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bookmarkStart w:id="1" w:name="_Hlk181953226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Βασικές γνώσεις για τον σακχαρώδη διαβήτη</w:t>
      </w:r>
    </w:p>
    <w:bookmarkEnd w:id="1"/>
    <w:p w14:paraId="55AB1526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7194625D" w14:textId="0FEEAEEB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7 Απριλίου 2025</w:t>
      </w:r>
    </w:p>
    <w:p w14:paraId="24E5C2B8" w14:textId="3E4174F1" w:rsidR="005316D3" w:rsidRPr="00A165DA" w:rsidRDefault="005316D3" w:rsidP="008610F4">
      <w:pPr>
        <w:tabs>
          <w:tab w:val="left" w:pos="0"/>
        </w:tabs>
        <w:ind w:left="1843" w:hanging="1843"/>
        <w:jc w:val="center"/>
        <w:rPr>
          <w:rFonts w:asciiTheme="minorHAnsi" w:hAnsiTheme="minorHAnsi" w:cstheme="minorHAnsi"/>
          <w:bCs/>
          <w:sz w:val="22"/>
          <w:szCs w:val="22"/>
          <w:lang w:val="el-GR"/>
        </w:rPr>
      </w:pPr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>Λαμπρόπουλος Π</w:t>
      </w:r>
      <w:r w:rsidR="00932844" w:rsidRPr="00A165DA">
        <w:rPr>
          <w:rFonts w:asciiTheme="minorHAnsi" w:hAnsiTheme="minorHAnsi" w:cstheme="minorHAnsi"/>
          <w:bCs/>
          <w:sz w:val="22"/>
          <w:szCs w:val="22"/>
          <w:lang w:val="el-GR"/>
        </w:rPr>
        <w:t>.</w:t>
      </w:r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, </w:t>
      </w:r>
      <w:bookmarkStart w:id="2" w:name="_Hlk181953571"/>
      <w:r w:rsidR="006917F3" w:rsidRPr="00A165DA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Διδάκτωρ </w:t>
      </w:r>
      <w:proofErr w:type="spellStart"/>
      <w:r w:rsidR="006917F3" w:rsidRPr="00A165DA">
        <w:rPr>
          <w:rFonts w:asciiTheme="minorHAnsi" w:hAnsiTheme="minorHAnsi" w:cstheme="minorHAnsi"/>
          <w:bCs/>
          <w:sz w:val="22"/>
          <w:szCs w:val="22"/>
          <w:lang w:val="el-GR"/>
        </w:rPr>
        <w:t>Προσθετολογίας</w:t>
      </w:r>
      <w:proofErr w:type="spellEnd"/>
      <w:r w:rsidR="006917F3" w:rsidRPr="00A165DA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 Παν. </w:t>
      </w:r>
      <w:proofErr w:type="spellStart"/>
      <w:r w:rsidR="006917F3" w:rsidRPr="00A165DA">
        <w:rPr>
          <w:rFonts w:asciiTheme="minorHAnsi" w:hAnsiTheme="minorHAnsi" w:cstheme="minorHAnsi"/>
          <w:bCs/>
          <w:sz w:val="22"/>
          <w:szCs w:val="22"/>
          <w:lang w:val="el-GR"/>
        </w:rPr>
        <w:t>Freiburg</w:t>
      </w:r>
      <w:proofErr w:type="spellEnd"/>
      <w:r w:rsidR="006917F3" w:rsidRPr="00A165DA">
        <w:rPr>
          <w:rFonts w:asciiTheme="minorHAnsi" w:hAnsiTheme="minorHAnsi" w:cstheme="minorHAnsi"/>
          <w:bCs/>
          <w:sz w:val="22"/>
          <w:szCs w:val="22"/>
          <w:lang w:val="el-GR"/>
        </w:rPr>
        <w:t>, Επιστ. Συνεργάτης ΕΚΠΑ</w:t>
      </w:r>
    </w:p>
    <w:p w14:paraId="61E08F9A" w14:textId="64229BCC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bookmarkStart w:id="3" w:name="_Hlk181953955"/>
      <w:bookmarkEnd w:id="2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4D Η ψηφιακή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οπτικοποίηση</w:t>
      </w:r>
      <w:proofErr w:type="spellEnd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σχεδίων θεραπείας στο φραγμό και στο πρόσωπο</w:t>
      </w:r>
      <w:bookmarkEnd w:id="3"/>
    </w:p>
    <w:p w14:paraId="420E2D6A" w14:textId="77777777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2030F87" w14:textId="0EE1DF7F" w:rsidR="005316D3" w:rsidRPr="00A165DA" w:rsidRDefault="005316D3" w:rsidP="008610F4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12 Μαΐου 2025</w:t>
      </w:r>
    </w:p>
    <w:p w14:paraId="22B9A366" w14:textId="70301B2A" w:rsidR="005316D3" w:rsidRPr="00A165DA" w:rsidRDefault="005316D3" w:rsidP="004B0616">
      <w:pPr>
        <w:pStyle w:val="a7"/>
        <w:ind w:hanging="294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65DA">
        <w:rPr>
          <w:rFonts w:asciiTheme="minorHAnsi" w:hAnsiTheme="minorHAnsi" w:cstheme="minorHAnsi"/>
          <w:bCs/>
          <w:sz w:val="22"/>
          <w:szCs w:val="22"/>
        </w:rPr>
        <w:t>Παπακωνσταντίνου Κ</w:t>
      </w:r>
      <w:r w:rsidR="00932844" w:rsidRPr="00A165DA">
        <w:rPr>
          <w:rFonts w:asciiTheme="minorHAnsi" w:hAnsiTheme="minorHAnsi" w:cstheme="minorHAnsi"/>
          <w:bCs/>
          <w:sz w:val="22"/>
          <w:szCs w:val="22"/>
        </w:rPr>
        <w:t>.</w:t>
      </w:r>
      <w:r w:rsidRPr="00A165DA">
        <w:rPr>
          <w:rFonts w:asciiTheme="minorHAnsi" w:hAnsiTheme="minorHAnsi" w:cstheme="minorHAnsi"/>
          <w:bCs/>
          <w:sz w:val="22"/>
          <w:szCs w:val="22"/>
        </w:rPr>
        <w:t>,</w:t>
      </w:r>
      <w:r w:rsidR="004B0616" w:rsidRPr="00A165DA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Start w:id="4" w:name="_Hlk181954220"/>
      <w:r w:rsidR="004B0616" w:rsidRPr="00A165DA">
        <w:rPr>
          <w:rFonts w:asciiTheme="minorHAnsi" w:hAnsiTheme="minorHAnsi" w:cstheme="minorHAnsi"/>
          <w:bCs/>
          <w:sz w:val="22"/>
          <w:szCs w:val="22"/>
        </w:rPr>
        <w:t>Δικηγόρος, Νομικός Σύμβουλος Οδοντιατρικού Συλλόγου Πειραιώς</w:t>
      </w:r>
      <w:bookmarkEnd w:id="4"/>
    </w:p>
    <w:p w14:paraId="654E4C4D" w14:textId="37680733" w:rsidR="005316D3" w:rsidRPr="00A165DA" w:rsidRDefault="005316D3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bookmarkStart w:id="5" w:name="_Hlk181954292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Νομικά ζητήματα που μπορεί να ανακύψουν κατά την άσκηση της </w:t>
      </w:r>
      <w:r w:rsidR="004B0616"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Ο</w:t>
      </w: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δοντιατρικής</w:t>
      </w:r>
      <w:bookmarkEnd w:id="5"/>
    </w:p>
    <w:p w14:paraId="450C9076" w14:textId="77777777" w:rsidR="00A165DA" w:rsidRPr="00A165DA" w:rsidRDefault="00A165DA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236A098C" w14:textId="77777777" w:rsidR="00A165DA" w:rsidRPr="00A165DA" w:rsidRDefault="00A165DA" w:rsidP="00A165DA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22 Σεπτεμβρίου 2025</w:t>
      </w:r>
    </w:p>
    <w:p w14:paraId="35FD05FE" w14:textId="77777777" w:rsidR="00A165DA" w:rsidRPr="00A165DA" w:rsidRDefault="00A165DA" w:rsidP="00A165DA">
      <w:pPr>
        <w:ind w:left="709"/>
        <w:jc w:val="center"/>
        <w:rPr>
          <w:rFonts w:ascii="Calibri" w:hAnsi="Calibri" w:cs="Calibri"/>
          <w:sz w:val="22"/>
          <w:szCs w:val="22"/>
          <w:lang w:val="el-GR"/>
        </w:rPr>
      </w:pPr>
      <w:proofErr w:type="spellStart"/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>Παρτάλης</w:t>
      </w:r>
      <w:proofErr w:type="spellEnd"/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 Χρ., Ειδικευθείς στην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  <w:lang w:val="el-GR"/>
        </w:rPr>
        <w:t>Προσθετολογία</w:t>
      </w:r>
      <w:proofErr w:type="spellEnd"/>
    </w:p>
    <w:p w14:paraId="46DBBBB6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Επιλογή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διαβλενογόνιων</w:t>
      </w:r>
      <w:proofErr w:type="spellEnd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στηριγμάτων στην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εμφυτευματολογία</w:t>
      </w:r>
      <w:proofErr w:type="spellEnd"/>
    </w:p>
    <w:p w14:paraId="76BD182B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F552EC5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11F00CDE" w14:textId="77777777" w:rsidR="00A165DA" w:rsidRPr="00A165DA" w:rsidRDefault="00A165DA" w:rsidP="00A165DA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20 Οκτωβρίου 2025</w:t>
      </w:r>
    </w:p>
    <w:p w14:paraId="412A5732" w14:textId="77777777" w:rsidR="00A165DA" w:rsidRPr="00A165DA" w:rsidRDefault="00A165DA" w:rsidP="00A165DA">
      <w:pPr>
        <w:widowControl w:val="0"/>
        <w:tabs>
          <w:tab w:val="left" w:pos="1063"/>
        </w:tabs>
        <w:spacing w:line="240" w:lineRule="atLeast"/>
        <w:jc w:val="both"/>
        <w:rPr>
          <w:rFonts w:ascii="Calibri" w:eastAsia="Calibri" w:hAnsi="Calibri" w:cs="Calibri"/>
          <w:bCs/>
          <w:sz w:val="22"/>
          <w:szCs w:val="22"/>
          <w:lang w:val="el-GR"/>
        </w:rPr>
      </w:pPr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ab/>
      </w:r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ab/>
      </w:r>
      <w:proofErr w:type="spellStart"/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>Κερεζούδης</w:t>
      </w:r>
      <w:proofErr w:type="spellEnd"/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 xml:space="preserve"> Νίκος,  Καθηγητής Εργαστηρίου </w:t>
      </w:r>
      <w:proofErr w:type="spellStart"/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>Ενδοδοντίας</w:t>
      </w:r>
      <w:proofErr w:type="spellEnd"/>
      <w:r w:rsidRPr="00A165DA">
        <w:rPr>
          <w:rFonts w:ascii="Calibri" w:eastAsia="Calibri" w:hAnsi="Calibri" w:cs="Calibri"/>
          <w:bCs/>
          <w:sz w:val="22"/>
          <w:szCs w:val="22"/>
          <w:lang w:val="el-GR"/>
        </w:rPr>
        <w:t xml:space="preserve"> ΕΚΠΑ</w:t>
      </w:r>
    </w:p>
    <w:p w14:paraId="105FFBFF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Ψηφιακά καθοδηγούμενη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Ενδοδοντία</w:t>
      </w:r>
      <w:proofErr w:type="spellEnd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. Μύθος ή πραγματικότητα;</w:t>
      </w:r>
    </w:p>
    <w:p w14:paraId="4D532F84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0B52B88B" w14:textId="77777777" w:rsidR="00A165DA" w:rsidRPr="00A165DA" w:rsidRDefault="00A165DA" w:rsidP="00A165DA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lastRenderedPageBreak/>
        <w:t>10 Νοεμβρίου 2025</w:t>
      </w:r>
    </w:p>
    <w:p w14:paraId="7F7E5AF3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65DA">
        <w:rPr>
          <w:rFonts w:asciiTheme="minorHAnsi" w:hAnsiTheme="minorHAnsi" w:cstheme="minorHAnsi"/>
          <w:bCs/>
          <w:sz w:val="22"/>
          <w:szCs w:val="22"/>
        </w:rPr>
        <w:t xml:space="preserve">Ψαρράς Βασίλειος, Ειδικευθείς στην </w:t>
      </w:r>
      <w:proofErr w:type="spellStart"/>
      <w:r w:rsidRPr="00A165DA">
        <w:rPr>
          <w:rFonts w:asciiTheme="minorHAnsi" w:hAnsiTheme="minorHAnsi" w:cstheme="minorHAnsi"/>
          <w:bCs/>
          <w:sz w:val="22"/>
          <w:szCs w:val="22"/>
        </w:rPr>
        <w:t>Προσθετολογία</w:t>
      </w:r>
      <w:proofErr w:type="spellEnd"/>
    </w:p>
    <w:p w14:paraId="2D740DCC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Σύγκλειση στις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επιεμφυτευματικές</w:t>
      </w:r>
      <w:proofErr w:type="spellEnd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αποκαταστάσεις  όπως αυτή ορίζεται από το </w:t>
      </w:r>
      <w:proofErr w:type="spellStart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Στοματογναθικό</w:t>
      </w:r>
      <w:proofErr w:type="spellEnd"/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Σύστημα</w:t>
      </w:r>
    </w:p>
    <w:p w14:paraId="584205C7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77E485BF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14EBE427" w14:textId="77777777" w:rsidR="00A165DA" w:rsidRPr="00A165DA" w:rsidRDefault="00A165DA" w:rsidP="00A165DA">
      <w:pPr>
        <w:pStyle w:val="a7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65DA">
        <w:rPr>
          <w:rFonts w:asciiTheme="minorHAnsi" w:hAnsiTheme="minorHAnsi" w:cstheme="minorHAnsi"/>
          <w:b/>
          <w:sz w:val="22"/>
          <w:szCs w:val="22"/>
        </w:rPr>
        <w:t>15  Δεκεμβρίου 2025</w:t>
      </w:r>
    </w:p>
    <w:p w14:paraId="389C7812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65DA">
        <w:rPr>
          <w:rFonts w:asciiTheme="minorHAnsi" w:hAnsiTheme="minorHAnsi" w:cstheme="minorHAnsi"/>
          <w:bCs/>
          <w:sz w:val="22"/>
          <w:szCs w:val="22"/>
        </w:rPr>
        <w:t>Γκάγκαρη Ελένη, Στοματολόγος</w:t>
      </w:r>
    </w:p>
    <w:p w14:paraId="65B72473" w14:textId="77777777" w:rsidR="00A165DA" w:rsidRPr="00A165DA" w:rsidRDefault="00A165DA" w:rsidP="00A165DA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165DA">
        <w:rPr>
          <w:rFonts w:asciiTheme="minorHAnsi" w:hAnsiTheme="minorHAnsi" w:cstheme="minorHAnsi"/>
          <w:b/>
          <w:i/>
          <w:iCs/>
          <w:sz w:val="22"/>
          <w:szCs w:val="22"/>
        </w:rPr>
        <w:t>Είστε σίγουρα άφθα;</w:t>
      </w:r>
    </w:p>
    <w:p w14:paraId="6937F976" w14:textId="77777777" w:rsidR="00A165DA" w:rsidRPr="00A165DA" w:rsidRDefault="00A165DA" w:rsidP="008610F4">
      <w:pPr>
        <w:pStyle w:val="a7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sectPr w:rsidR="00A165DA" w:rsidRPr="00A165DA" w:rsidSect="006917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134" w:header="108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D00AE" w14:textId="77777777" w:rsidR="001009E7" w:rsidRDefault="001009E7" w:rsidP="0023206E">
      <w:r>
        <w:separator/>
      </w:r>
    </w:p>
  </w:endnote>
  <w:endnote w:type="continuationSeparator" w:id="0">
    <w:p w14:paraId="3764FF98" w14:textId="77777777" w:rsidR="001009E7" w:rsidRDefault="001009E7" w:rsidP="00232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64E2D" w14:textId="77777777" w:rsidR="0023206E" w:rsidRDefault="0023206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F2821" w14:textId="77777777" w:rsidR="0023206E" w:rsidRDefault="0023206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F079B" w14:textId="77777777" w:rsidR="0023206E" w:rsidRDefault="002320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092AF" w14:textId="77777777" w:rsidR="001009E7" w:rsidRDefault="001009E7" w:rsidP="0023206E">
      <w:r>
        <w:separator/>
      </w:r>
    </w:p>
  </w:footnote>
  <w:footnote w:type="continuationSeparator" w:id="0">
    <w:p w14:paraId="4F06E61A" w14:textId="77777777" w:rsidR="001009E7" w:rsidRDefault="001009E7" w:rsidP="00232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DBDCD" w14:textId="77777777" w:rsidR="0023206E" w:rsidRDefault="0023206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55EC9" w14:textId="77777777" w:rsidR="0023206E" w:rsidRDefault="0023206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8F6A7" w14:textId="77777777" w:rsidR="0023206E" w:rsidRDefault="002320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5D84B7F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CAD2"/>
      </v:shape>
    </w:pict>
  </w:numPicBullet>
  <w:abstractNum w:abstractNumId="0" w15:restartNumberingAfterBreak="0">
    <w:nsid w:val="043D53F6"/>
    <w:multiLevelType w:val="hybridMultilevel"/>
    <w:tmpl w:val="87B0E292"/>
    <w:lvl w:ilvl="0" w:tplc="7C80A1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464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5634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D2BA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908C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ACAF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244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41C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4846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2E7C"/>
    <w:multiLevelType w:val="hybridMultilevel"/>
    <w:tmpl w:val="0A1AED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3E91"/>
    <w:multiLevelType w:val="hybridMultilevel"/>
    <w:tmpl w:val="F770249C"/>
    <w:lvl w:ilvl="0" w:tplc="CC00CB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9A74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BCAB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7A53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D45E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9675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6845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60DE6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00F2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86A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55156A"/>
    <w:multiLevelType w:val="hybridMultilevel"/>
    <w:tmpl w:val="84DA1A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5640D0"/>
    <w:multiLevelType w:val="hybridMultilevel"/>
    <w:tmpl w:val="760C28E8"/>
    <w:lvl w:ilvl="0" w:tplc="CE6ECA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E4A1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1AC0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12F0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DA60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0069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0CD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3EA9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1EA7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B3FD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DD20832"/>
    <w:multiLevelType w:val="hybridMultilevel"/>
    <w:tmpl w:val="4D4E3DDC"/>
    <w:lvl w:ilvl="0" w:tplc="A78A05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1470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D2AB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6635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45F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7271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14D7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2666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AC74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214B8"/>
    <w:multiLevelType w:val="hybridMultilevel"/>
    <w:tmpl w:val="F3E43C94"/>
    <w:lvl w:ilvl="0" w:tplc="427AA3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02E9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1C90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4CD7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C271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149F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3601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D420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12A7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2133"/>
    <w:multiLevelType w:val="hybridMultilevel"/>
    <w:tmpl w:val="8F88D640"/>
    <w:lvl w:ilvl="0" w:tplc="F7643C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64A0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14F3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D6BB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3CD8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E450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4448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B623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463A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F52BB"/>
    <w:multiLevelType w:val="hybridMultilevel"/>
    <w:tmpl w:val="A7E44678"/>
    <w:lvl w:ilvl="0" w:tplc="C5F605D0">
      <w:start w:val="1"/>
      <w:numFmt w:val="upperLetter"/>
      <w:lvlText w:val="%1."/>
      <w:lvlJc w:val="left"/>
      <w:pPr>
        <w:ind w:left="720" w:hanging="360"/>
      </w:pPr>
      <w:rPr>
        <w:rFonts w:ascii="Candara" w:hAnsi="Candara" w:hint="default"/>
        <w:b/>
        <w:i/>
        <w:color w:val="3B383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71FC1"/>
    <w:multiLevelType w:val="hybridMultilevel"/>
    <w:tmpl w:val="D7B00B4C"/>
    <w:lvl w:ilvl="0" w:tplc="DFBA92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046D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EC9A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EE11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AEA0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8805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1C58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4CBD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5AC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A1B92"/>
    <w:multiLevelType w:val="hybridMultilevel"/>
    <w:tmpl w:val="ABF44A6C"/>
    <w:lvl w:ilvl="0" w:tplc="80CC85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7A80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D2E9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E8DA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87B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BE21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96CB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72F1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B8C9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FC2AF3"/>
    <w:multiLevelType w:val="hybridMultilevel"/>
    <w:tmpl w:val="B582C148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214B6"/>
    <w:multiLevelType w:val="hybridMultilevel"/>
    <w:tmpl w:val="80D60A5A"/>
    <w:lvl w:ilvl="0" w:tplc="640453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7CD9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5C0F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247A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E8EC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B8E9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02DE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460B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CD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D35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8922093"/>
    <w:multiLevelType w:val="hybridMultilevel"/>
    <w:tmpl w:val="163E8EF8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167C7"/>
    <w:multiLevelType w:val="hybridMultilevel"/>
    <w:tmpl w:val="8B1EA77A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54B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C0C67B6"/>
    <w:multiLevelType w:val="hybridMultilevel"/>
    <w:tmpl w:val="E3DC2288"/>
    <w:lvl w:ilvl="0" w:tplc="3228A5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E8056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4C6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2038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CA50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44952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32F3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A687D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DED7B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73429"/>
    <w:multiLevelType w:val="hybridMultilevel"/>
    <w:tmpl w:val="76B459B0"/>
    <w:lvl w:ilvl="0" w:tplc="49C465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0EF5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3AF3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D28E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5AE3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32F9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D25F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3A10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8685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80598"/>
    <w:multiLevelType w:val="hybridMultilevel"/>
    <w:tmpl w:val="80A26CBA"/>
    <w:lvl w:ilvl="0" w:tplc="8D0EB5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5CF1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0283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2A41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293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DC56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2CA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9AB6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10A2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D6964"/>
    <w:multiLevelType w:val="hybridMultilevel"/>
    <w:tmpl w:val="FC5856F6"/>
    <w:lvl w:ilvl="0" w:tplc="AA006A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4AF4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C228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6ECA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E0B5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127C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B2A4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6A22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323B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711B3"/>
    <w:multiLevelType w:val="singleLevel"/>
    <w:tmpl w:val="490A7F92"/>
    <w:lvl w:ilvl="0">
      <w:start w:val="8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4" w15:restartNumberingAfterBreak="0">
    <w:nsid w:val="7C2B580D"/>
    <w:multiLevelType w:val="hybridMultilevel"/>
    <w:tmpl w:val="C826E29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2611572">
    <w:abstractNumId w:val="15"/>
  </w:num>
  <w:num w:numId="2" w16cid:durableId="613828998">
    <w:abstractNumId w:val="6"/>
  </w:num>
  <w:num w:numId="3" w16cid:durableId="798762169">
    <w:abstractNumId w:val="23"/>
  </w:num>
  <w:num w:numId="4" w16cid:durableId="1536962078">
    <w:abstractNumId w:val="18"/>
  </w:num>
  <w:num w:numId="5" w16cid:durableId="357396917">
    <w:abstractNumId w:val="3"/>
  </w:num>
  <w:num w:numId="6" w16cid:durableId="1345207530">
    <w:abstractNumId w:val="24"/>
  </w:num>
  <w:num w:numId="7" w16cid:durableId="473332117">
    <w:abstractNumId w:val="4"/>
  </w:num>
  <w:num w:numId="8" w16cid:durableId="582957647">
    <w:abstractNumId w:val="5"/>
  </w:num>
  <w:num w:numId="9" w16cid:durableId="8920772">
    <w:abstractNumId w:val="0"/>
  </w:num>
  <w:num w:numId="10" w16cid:durableId="1682128143">
    <w:abstractNumId w:val="19"/>
  </w:num>
  <w:num w:numId="11" w16cid:durableId="1811552626">
    <w:abstractNumId w:val="12"/>
  </w:num>
  <w:num w:numId="12" w16cid:durableId="1383365798">
    <w:abstractNumId w:val="22"/>
  </w:num>
  <w:num w:numId="13" w16cid:durableId="1255868044">
    <w:abstractNumId w:val="7"/>
  </w:num>
  <w:num w:numId="14" w16cid:durableId="958609774">
    <w:abstractNumId w:val="8"/>
  </w:num>
  <w:num w:numId="15" w16cid:durableId="1228032352">
    <w:abstractNumId w:val="2"/>
  </w:num>
  <w:num w:numId="16" w16cid:durableId="307826031">
    <w:abstractNumId w:val="14"/>
  </w:num>
  <w:num w:numId="17" w16cid:durableId="704715182">
    <w:abstractNumId w:val="9"/>
  </w:num>
  <w:num w:numId="18" w16cid:durableId="1143735225">
    <w:abstractNumId w:val="21"/>
  </w:num>
  <w:num w:numId="19" w16cid:durableId="545795745">
    <w:abstractNumId w:val="20"/>
  </w:num>
  <w:num w:numId="20" w16cid:durableId="2143960506">
    <w:abstractNumId w:val="11"/>
  </w:num>
  <w:num w:numId="21" w16cid:durableId="152920398">
    <w:abstractNumId w:val="17"/>
  </w:num>
  <w:num w:numId="22" w16cid:durableId="1157840225">
    <w:abstractNumId w:val="16"/>
  </w:num>
  <w:num w:numId="23" w16cid:durableId="886067118">
    <w:abstractNumId w:val="13"/>
  </w:num>
  <w:num w:numId="24" w16cid:durableId="2026788865">
    <w:abstractNumId w:val="10"/>
  </w:num>
  <w:num w:numId="25" w16cid:durableId="1254895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2"/>
    <w:rsid w:val="00014167"/>
    <w:rsid w:val="00027D8D"/>
    <w:rsid w:val="000328AF"/>
    <w:rsid w:val="00035234"/>
    <w:rsid w:val="00036D01"/>
    <w:rsid w:val="000416AB"/>
    <w:rsid w:val="00042490"/>
    <w:rsid w:val="00055FA6"/>
    <w:rsid w:val="00056D18"/>
    <w:rsid w:val="00057B43"/>
    <w:rsid w:val="00064F01"/>
    <w:rsid w:val="00066426"/>
    <w:rsid w:val="0006795F"/>
    <w:rsid w:val="00070021"/>
    <w:rsid w:val="00071782"/>
    <w:rsid w:val="00073F11"/>
    <w:rsid w:val="000909AD"/>
    <w:rsid w:val="0009401D"/>
    <w:rsid w:val="000979B7"/>
    <w:rsid w:val="000B3EBF"/>
    <w:rsid w:val="000C296A"/>
    <w:rsid w:val="000F4CF0"/>
    <w:rsid w:val="000F4D67"/>
    <w:rsid w:val="000F58E0"/>
    <w:rsid w:val="000F78A3"/>
    <w:rsid w:val="000F78B2"/>
    <w:rsid w:val="000F7A3B"/>
    <w:rsid w:val="001009E7"/>
    <w:rsid w:val="0010343B"/>
    <w:rsid w:val="0010584E"/>
    <w:rsid w:val="00105EC5"/>
    <w:rsid w:val="001067B5"/>
    <w:rsid w:val="00121A70"/>
    <w:rsid w:val="00127786"/>
    <w:rsid w:val="001314AB"/>
    <w:rsid w:val="00140324"/>
    <w:rsid w:val="00143F5B"/>
    <w:rsid w:val="00144EE9"/>
    <w:rsid w:val="001475B3"/>
    <w:rsid w:val="00151AD3"/>
    <w:rsid w:val="00154048"/>
    <w:rsid w:val="001558F6"/>
    <w:rsid w:val="001605E5"/>
    <w:rsid w:val="001677D7"/>
    <w:rsid w:val="00167F66"/>
    <w:rsid w:val="00170E41"/>
    <w:rsid w:val="00170FD8"/>
    <w:rsid w:val="0017525B"/>
    <w:rsid w:val="00181EEB"/>
    <w:rsid w:val="001829E8"/>
    <w:rsid w:val="001903C4"/>
    <w:rsid w:val="0019138D"/>
    <w:rsid w:val="00192152"/>
    <w:rsid w:val="00194046"/>
    <w:rsid w:val="001A108D"/>
    <w:rsid w:val="001A34F9"/>
    <w:rsid w:val="001A4201"/>
    <w:rsid w:val="001A4757"/>
    <w:rsid w:val="001B118D"/>
    <w:rsid w:val="001B2AE4"/>
    <w:rsid w:val="001D307E"/>
    <w:rsid w:val="001D32F5"/>
    <w:rsid w:val="001E4A9E"/>
    <w:rsid w:val="002031A7"/>
    <w:rsid w:val="0020508F"/>
    <w:rsid w:val="002059B6"/>
    <w:rsid w:val="00210621"/>
    <w:rsid w:val="00210E97"/>
    <w:rsid w:val="0021278D"/>
    <w:rsid w:val="002138F9"/>
    <w:rsid w:val="00215A1D"/>
    <w:rsid w:val="002222A7"/>
    <w:rsid w:val="002256F4"/>
    <w:rsid w:val="0023206E"/>
    <w:rsid w:val="002347F5"/>
    <w:rsid w:val="00235DC7"/>
    <w:rsid w:val="0023620A"/>
    <w:rsid w:val="00242217"/>
    <w:rsid w:val="002445CD"/>
    <w:rsid w:val="0025290B"/>
    <w:rsid w:val="00253CA2"/>
    <w:rsid w:val="00257214"/>
    <w:rsid w:val="0026364D"/>
    <w:rsid w:val="0027415E"/>
    <w:rsid w:val="00292ECE"/>
    <w:rsid w:val="002A2BAA"/>
    <w:rsid w:val="002B26C9"/>
    <w:rsid w:val="002B5A63"/>
    <w:rsid w:val="002B6C53"/>
    <w:rsid w:val="002C021C"/>
    <w:rsid w:val="002C5921"/>
    <w:rsid w:val="002D217E"/>
    <w:rsid w:val="002D4995"/>
    <w:rsid w:val="002E106B"/>
    <w:rsid w:val="002E19E8"/>
    <w:rsid w:val="002F5109"/>
    <w:rsid w:val="002F65E8"/>
    <w:rsid w:val="002F6B13"/>
    <w:rsid w:val="00300561"/>
    <w:rsid w:val="0030539B"/>
    <w:rsid w:val="0031144A"/>
    <w:rsid w:val="003117ED"/>
    <w:rsid w:val="00312614"/>
    <w:rsid w:val="003410AA"/>
    <w:rsid w:val="0034254E"/>
    <w:rsid w:val="0034461E"/>
    <w:rsid w:val="0035187F"/>
    <w:rsid w:val="00357FD0"/>
    <w:rsid w:val="00365262"/>
    <w:rsid w:val="00370E07"/>
    <w:rsid w:val="00380212"/>
    <w:rsid w:val="00393B90"/>
    <w:rsid w:val="003A6A64"/>
    <w:rsid w:val="003B1EE1"/>
    <w:rsid w:val="003B2DA0"/>
    <w:rsid w:val="003B7B0B"/>
    <w:rsid w:val="003C1397"/>
    <w:rsid w:val="003D6D00"/>
    <w:rsid w:val="003E0244"/>
    <w:rsid w:val="003E59DE"/>
    <w:rsid w:val="003E653D"/>
    <w:rsid w:val="004019F3"/>
    <w:rsid w:val="00404465"/>
    <w:rsid w:val="00411BFA"/>
    <w:rsid w:val="00413994"/>
    <w:rsid w:val="00413D68"/>
    <w:rsid w:val="0042034F"/>
    <w:rsid w:val="00420FA7"/>
    <w:rsid w:val="00427B97"/>
    <w:rsid w:val="00436FF1"/>
    <w:rsid w:val="004400E1"/>
    <w:rsid w:val="0044020E"/>
    <w:rsid w:val="00441AD6"/>
    <w:rsid w:val="00442514"/>
    <w:rsid w:val="00451D70"/>
    <w:rsid w:val="004540CB"/>
    <w:rsid w:val="00457DA0"/>
    <w:rsid w:val="004605C7"/>
    <w:rsid w:val="00462E94"/>
    <w:rsid w:val="00464A25"/>
    <w:rsid w:val="00465663"/>
    <w:rsid w:val="004863CB"/>
    <w:rsid w:val="00492204"/>
    <w:rsid w:val="004A34C1"/>
    <w:rsid w:val="004B0616"/>
    <w:rsid w:val="004B13A4"/>
    <w:rsid w:val="004B46BA"/>
    <w:rsid w:val="004B49D4"/>
    <w:rsid w:val="004B7D7D"/>
    <w:rsid w:val="004C1276"/>
    <w:rsid w:val="004E46A7"/>
    <w:rsid w:val="004E7B5A"/>
    <w:rsid w:val="004F5A3B"/>
    <w:rsid w:val="00500246"/>
    <w:rsid w:val="005005CC"/>
    <w:rsid w:val="00503574"/>
    <w:rsid w:val="00503BE4"/>
    <w:rsid w:val="00511305"/>
    <w:rsid w:val="0051143B"/>
    <w:rsid w:val="005209B4"/>
    <w:rsid w:val="005316D3"/>
    <w:rsid w:val="005446EB"/>
    <w:rsid w:val="005449AC"/>
    <w:rsid w:val="00546F5B"/>
    <w:rsid w:val="00552140"/>
    <w:rsid w:val="005538D6"/>
    <w:rsid w:val="00553BAB"/>
    <w:rsid w:val="00557AD3"/>
    <w:rsid w:val="00564CA9"/>
    <w:rsid w:val="0058015C"/>
    <w:rsid w:val="0059490A"/>
    <w:rsid w:val="005A36F8"/>
    <w:rsid w:val="005A499E"/>
    <w:rsid w:val="005B2B00"/>
    <w:rsid w:val="005B2BA0"/>
    <w:rsid w:val="005B6B75"/>
    <w:rsid w:val="005C4BC6"/>
    <w:rsid w:val="005D22F3"/>
    <w:rsid w:val="005D5548"/>
    <w:rsid w:val="005D700E"/>
    <w:rsid w:val="005E5A00"/>
    <w:rsid w:val="005F2D6C"/>
    <w:rsid w:val="00601438"/>
    <w:rsid w:val="00601DAF"/>
    <w:rsid w:val="00602B9D"/>
    <w:rsid w:val="006225EF"/>
    <w:rsid w:val="00624BD3"/>
    <w:rsid w:val="00627F00"/>
    <w:rsid w:val="00631FD5"/>
    <w:rsid w:val="00645AD1"/>
    <w:rsid w:val="00646234"/>
    <w:rsid w:val="00647B99"/>
    <w:rsid w:val="006546F2"/>
    <w:rsid w:val="00656C43"/>
    <w:rsid w:val="00665239"/>
    <w:rsid w:val="006722E4"/>
    <w:rsid w:val="006749BF"/>
    <w:rsid w:val="006915FA"/>
    <w:rsid w:val="006917F3"/>
    <w:rsid w:val="00693222"/>
    <w:rsid w:val="00695CD6"/>
    <w:rsid w:val="006A02C3"/>
    <w:rsid w:val="006A0836"/>
    <w:rsid w:val="006A7506"/>
    <w:rsid w:val="006B6172"/>
    <w:rsid w:val="006B7C5D"/>
    <w:rsid w:val="006C00CE"/>
    <w:rsid w:val="006C258F"/>
    <w:rsid w:val="006D51C2"/>
    <w:rsid w:val="006E32B4"/>
    <w:rsid w:val="006E6CAD"/>
    <w:rsid w:val="006E7799"/>
    <w:rsid w:val="006F0E9A"/>
    <w:rsid w:val="007000FA"/>
    <w:rsid w:val="00706CFB"/>
    <w:rsid w:val="007104B9"/>
    <w:rsid w:val="007151D4"/>
    <w:rsid w:val="007414F1"/>
    <w:rsid w:val="007671B7"/>
    <w:rsid w:val="00767976"/>
    <w:rsid w:val="007706A1"/>
    <w:rsid w:val="00772750"/>
    <w:rsid w:val="00776D32"/>
    <w:rsid w:val="00783042"/>
    <w:rsid w:val="0078722D"/>
    <w:rsid w:val="0079087D"/>
    <w:rsid w:val="007A517B"/>
    <w:rsid w:val="007A6F0A"/>
    <w:rsid w:val="007B43CE"/>
    <w:rsid w:val="007C4A87"/>
    <w:rsid w:val="007D68A7"/>
    <w:rsid w:val="007D7D64"/>
    <w:rsid w:val="007E1E53"/>
    <w:rsid w:val="007E4085"/>
    <w:rsid w:val="007E5138"/>
    <w:rsid w:val="007E6FC1"/>
    <w:rsid w:val="007F1A0C"/>
    <w:rsid w:val="0080410A"/>
    <w:rsid w:val="00814199"/>
    <w:rsid w:val="00821A96"/>
    <w:rsid w:val="0082748E"/>
    <w:rsid w:val="008338C4"/>
    <w:rsid w:val="00836CF7"/>
    <w:rsid w:val="00840736"/>
    <w:rsid w:val="00842141"/>
    <w:rsid w:val="00850C5A"/>
    <w:rsid w:val="00860415"/>
    <w:rsid w:val="008610F4"/>
    <w:rsid w:val="00863E86"/>
    <w:rsid w:val="0086720F"/>
    <w:rsid w:val="00871622"/>
    <w:rsid w:val="0088074D"/>
    <w:rsid w:val="008822D0"/>
    <w:rsid w:val="00887E6F"/>
    <w:rsid w:val="0089192C"/>
    <w:rsid w:val="00894D62"/>
    <w:rsid w:val="008A5B9C"/>
    <w:rsid w:val="008A6C54"/>
    <w:rsid w:val="008B6249"/>
    <w:rsid w:val="008B778C"/>
    <w:rsid w:val="008C60DB"/>
    <w:rsid w:val="008C6BED"/>
    <w:rsid w:val="008C77AA"/>
    <w:rsid w:val="008D15F0"/>
    <w:rsid w:val="008D4C0D"/>
    <w:rsid w:val="008E0223"/>
    <w:rsid w:val="008E1216"/>
    <w:rsid w:val="008E5E4F"/>
    <w:rsid w:val="008F6F90"/>
    <w:rsid w:val="0090339C"/>
    <w:rsid w:val="0090776B"/>
    <w:rsid w:val="0090795F"/>
    <w:rsid w:val="00913A9E"/>
    <w:rsid w:val="00920960"/>
    <w:rsid w:val="00920DCD"/>
    <w:rsid w:val="00923E65"/>
    <w:rsid w:val="00932844"/>
    <w:rsid w:val="00946698"/>
    <w:rsid w:val="00947E5F"/>
    <w:rsid w:val="00952175"/>
    <w:rsid w:val="00955D63"/>
    <w:rsid w:val="00962186"/>
    <w:rsid w:val="00966649"/>
    <w:rsid w:val="0097192C"/>
    <w:rsid w:val="00972843"/>
    <w:rsid w:val="00973B33"/>
    <w:rsid w:val="009933ED"/>
    <w:rsid w:val="00994ACC"/>
    <w:rsid w:val="009A3EA6"/>
    <w:rsid w:val="009B2CF4"/>
    <w:rsid w:val="009B50DA"/>
    <w:rsid w:val="009B645F"/>
    <w:rsid w:val="009B7016"/>
    <w:rsid w:val="009C0713"/>
    <w:rsid w:val="009C4B9C"/>
    <w:rsid w:val="009C5DC8"/>
    <w:rsid w:val="009C64B4"/>
    <w:rsid w:val="009C7058"/>
    <w:rsid w:val="009D1A7F"/>
    <w:rsid w:val="009D69B7"/>
    <w:rsid w:val="009D76EE"/>
    <w:rsid w:val="009E0B30"/>
    <w:rsid w:val="009E0F04"/>
    <w:rsid w:val="009F3EED"/>
    <w:rsid w:val="009F527C"/>
    <w:rsid w:val="009F6078"/>
    <w:rsid w:val="00A038F7"/>
    <w:rsid w:val="00A043EB"/>
    <w:rsid w:val="00A165DA"/>
    <w:rsid w:val="00A2657B"/>
    <w:rsid w:val="00A2679F"/>
    <w:rsid w:val="00A31F5F"/>
    <w:rsid w:val="00A33684"/>
    <w:rsid w:val="00A3465E"/>
    <w:rsid w:val="00A36493"/>
    <w:rsid w:val="00A37345"/>
    <w:rsid w:val="00A45359"/>
    <w:rsid w:val="00A47017"/>
    <w:rsid w:val="00A55C62"/>
    <w:rsid w:val="00A70AC9"/>
    <w:rsid w:val="00A74059"/>
    <w:rsid w:val="00A74BC5"/>
    <w:rsid w:val="00A77831"/>
    <w:rsid w:val="00A81B1F"/>
    <w:rsid w:val="00A82945"/>
    <w:rsid w:val="00A85BBD"/>
    <w:rsid w:val="00A95C4A"/>
    <w:rsid w:val="00A97EBF"/>
    <w:rsid w:val="00AA3A37"/>
    <w:rsid w:val="00AB1ACD"/>
    <w:rsid w:val="00AB582F"/>
    <w:rsid w:val="00AC0DC5"/>
    <w:rsid w:val="00AC2206"/>
    <w:rsid w:val="00AC6663"/>
    <w:rsid w:val="00AE02B9"/>
    <w:rsid w:val="00AE483C"/>
    <w:rsid w:val="00AF35FF"/>
    <w:rsid w:val="00AF442A"/>
    <w:rsid w:val="00AF6C38"/>
    <w:rsid w:val="00AF7F21"/>
    <w:rsid w:val="00B0131D"/>
    <w:rsid w:val="00B13FDB"/>
    <w:rsid w:val="00B16B00"/>
    <w:rsid w:val="00B24295"/>
    <w:rsid w:val="00B267B3"/>
    <w:rsid w:val="00B35176"/>
    <w:rsid w:val="00B35EC5"/>
    <w:rsid w:val="00B45DBF"/>
    <w:rsid w:val="00B501D7"/>
    <w:rsid w:val="00B57796"/>
    <w:rsid w:val="00B70D6C"/>
    <w:rsid w:val="00B72696"/>
    <w:rsid w:val="00B73177"/>
    <w:rsid w:val="00B76EDC"/>
    <w:rsid w:val="00B800F6"/>
    <w:rsid w:val="00B821D8"/>
    <w:rsid w:val="00B83091"/>
    <w:rsid w:val="00B871C5"/>
    <w:rsid w:val="00B93327"/>
    <w:rsid w:val="00B93A18"/>
    <w:rsid w:val="00B9647E"/>
    <w:rsid w:val="00BC16F9"/>
    <w:rsid w:val="00BC1751"/>
    <w:rsid w:val="00BC3719"/>
    <w:rsid w:val="00BC4882"/>
    <w:rsid w:val="00BC5983"/>
    <w:rsid w:val="00BC6CD9"/>
    <w:rsid w:val="00BD5709"/>
    <w:rsid w:val="00BE1B02"/>
    <w:rsid w:val="00BE1E01"/>
    <w:rsid w:val="00BE7183"/>
    <w:rsid w:val="00BF3188"/>
    <w:rsid w:val="00C02C55"/>
    <w:rsid w:val="00C04B02"/>
    <w:rsid w:val="00C06D70"/>
    <w:rsid w:val="00C30095"/>
    <w:rsid w:val="00C35586"/>
    <w:rsid w:val="00C42674"/>
    <w:rsid w:val="00C42F7B"/>
    <w:rsid w:val="00C56302"/>
    <w:rsid w:val="00C718A9"/>
    <w:rsid w:val="00C76C75"/>
    <w:rsid w:val="00C81038"/>
    <w:rsid w:val="00C83C4C"/>
    <w:rsid w:val="00C83F50"/>
    <w:rsid w:val="00C86B10"/>
    <w:rsid w:val="00C87CE1"/>
    <w:rsid w:val="00C92D26"/>
    <w:rsid w:val="00CA2080"/>
    <w:rsid w:val="00CB04FF"/>
    <w:rsid w:val="00CB55E2"/>
    <w:rsid w:val="00CB6BEB"/>
    <w:rsid w:val="00CC6759"/>
    <w:rsid w:val="00CC7843"/>
    <w:rsid w:val="00CC7FFB"/>
    <w:rsid w:val="00CD71F9"/>
    <w:rsid w:val="00CE1AA0"/>
    <w:rsid w:val="00CF4B8C"/>
    <w:rsid w:val="00D0025E"/>
    <w:rsid w:val="00D04293"/>
    <w:rsid w:val="00D1114D"/>
    <w:rsid w:val="00D13343"/>
    <w:rsid w:val="00D15303"/>
    <w:rsid w:val="00D1586D"/>
    <w:rsid w:val="00D20F80"/>
    <w:rsid w:val="00D23F5F"/>
    <w:rsid w:val="00D258C0"/>
    <w:rsid w:val="00D41027"/>
    <w:rsid w:val="00D47ACE"/>
    <w:rsid w:val="00D56045"/>
    <w:rsid w:val="00D60069"/>
    <w:rsid w:val="00D60F38"/>
    <w:rsid w:val="00D618B7"/>
    <w:rsid w:val="00D70E9F"/>
    <w:rsid w:val="00D70F47"/>
    <w:rsid w:val="00D712A9"/>
    <w:rsid w:val="00D765FC"/>
    <w:rsid w:val="00D81E04"/>
    <w:rsid w:val="00D8557A"/>
    <w:rsid w:val="00D85CD9"/>
    <w:rsid w:val="00D87431"/>
    <w:rsid w:val="00D90FEB"/>
    <w:rsid w:val="00D917B6"/>
    <w:rsid w:val="00D93395"/>
    <w:rsid w:val="00D95E5B"/>
    <w:rsid w:val="00DA0874"/>
    <w:rsid w:val="00DA37DA"/>
    <w:rsid w:val="00DA4D5C"/>
    <w:rsid w:val="00DA6FF1"/>
    <w:rsid w:val="00DB4074"/>
    <w:rsid w:val="00DB4606"/>
    <w:rsid w:val="00DC3617"/>
    <w:rsid w:val="00DC68E4"/>
    <w:rsid w:val="00DC6D58"/>
    <w:rsid w:val="00DD2F0B"/>
    <w:rsid w:val="00DD6FCB"/>
    <w:rsid w:val="00DE1EFF"/>
    <w:rsid w:val="00DE34F0"/>
    <w:rsid w:val="00DE3E78"/>
    <w:rsid w:val="00DE7FE4"/>
    <w:rsid w:val="00DF329D"/>
    <w:rsid w:val="00DF5CE9"/>
    <w:rsid w:val="00E12E42"/>
    <w:rsid w:val="00E214D8"/>
    <w:rsid w:val="00E24859"/>
    <w:rsid w:val="00E416AC"/>
    <w:rsid w:val="00E43BCF"/>
    <w:rsid w:val="00E44945"/>
    <w:rsid w:val="00E575AA"/>
    <w:rsid w:val="00E57B48"/>
    <w:rsid w:val="00E61FFA"/>
    <w:rsid w:val="00E67F04"/>
    <w:rsid w:val="00E72788"/>
    <w:rsid w:val="00E74EDF"/>
    <w:rsid w:val="00E7582D"/>
    <w:rsid w:val="00E75982"/>
    <w:rsid w:val="00E83CA0"/>
    <w:rsid w:val="00E83F05"/>
    <w:rsid w:val="00E876DA"/>
    <w:rsid w:val="00E936E2"/>
    <w:rsid w:val="00EA1C01"/>
    <w:rsid w:val="00EA485B"/>
    <w:rsid w:val="00EA69B6"/>
    <w:rsid w:val="00EB20A6"/>
    <w:rsid w:val="00EB3DD7"/>
    <w:rsid w:val="00EB6002"/>
    <w:rsid w:val="00EC42CD"/>
    <w:rsid w:val="00EE1BB9"/>
    <w:rsid w:val="00EF1EAF"/>
    <w:rsid w:val="00EF625B"/>
    <w:rsid w:val="00EF65AE"/>
    <w:rsid w:val="00F03B3F"/>
    <w:rsid w:val="00F04B64"/>
    <w:rsid w:val="00F05901"/>
    <w:rsid w:val="00F07E48"/>
    <w:rsid w:val="00F23CF4"/>
    <w:rsid w:val="00F336B1"/>
    <w:rsid w:val="00F375A7"/>
    <w:rsid w:val="00F41180"/>
    <w:rsid w:val="00F42D31"/>
    <w:rsid w:val="00F44497"/>
    <w:rsid w:val="00F57C79"/>
    <w:rsid w:val="00F6544B"/>
    <w:rsid w:val="00F669B5"/>
    <w:rsid w:val="00F72522"/>
    <w:rsid w:val="00F742CC"/>
    <w:rsid w:val="00F7636F"/>
    <w:rsid w:val="00F84224"/>
    <w:rsid w:val="00F865E5"/>
    <w:rsid w:val="00F87F4B"/>
    <w:rsid w:val="00F90A53"/>
    <w:rsid w:val="00F9213E"/>
    <w:rsid w:val="00F96A1D"/>
    <w:rsid w:val="00FA22E2"/>
    <w:rsid w:val="00FA2C7D"/>
    <w:rsid w:val="00FA4F72"/>
    <w:rsid w:val="00FA5D0C"/>
    <w:rsid w:val="00FA62F8"/>
    <w:rsid w:val="00FC1A35"/>
    <w:rsid w:val="00FC2903"/>
    <w:rsid w:val="00FD2BAC"/>
    <w:rsid w:val="00FE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31BA4"/>
  <w15:chartTrackingRefBased/>
  <w15:docId w15:val="{528F6CE4-C261-4E88-8F06-216AA5A3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47F5"/>
    <w:rPr>
      <w:lang w:val="en-US"/>
    </w:rPr>
  </w:style>
  <w:style w:type="paragraph" w:styleId="1">
    <w:name w:val="heading 1"/>
    <w:basedOn w:val="a"/>
    <w:next w:val="a"/>
    <w:qFormat/>
    <w:pPr>
      <w:keepNext/>
      <w:widowControl w:val="0"/>
      <w:spacing w:line="480" w:lineRule="atLeast"/>
      <w:jc w:val="center"/>
      <w:outlineLvl w:val="0"/>
    </w:pPr>
    <w:rPr>
      <w:rFonts w:ascii="Bookman Old Style" w:hAnsi="Bookman Old Style"/>
      <w:b/>
      <w:snapToGrid w:val="0"/>
      <w:sz w:val="24"/>
      <w:u w:val="single"/>
      <w:lang w:val="el-GR" w:eastAsia="en-US"/>
    </w:rPr>
  </w:style>
  <w:style w:type="paragraph" w:styleId="2">
    <w:name w:val="heading 2"/>
    <w:basedOn w:val="a"/>
    <w:next w:val="a"/>
    <w:qFormat/>
    <w:pPr>
      <w:keepNext/>
      <w:widowControl w:val="0"/>
      <w:spacing w:line="480" w:lineRule="atLeast"/>
      <w:jc w:val="center"/>
      <w:outlineLvl w:val="1"/>
    </w:pPr>
    <w:rPr>
      <w:rFonts w:ascii="Bookman Old Style" w:hAnsi="Bookman Old Style"/>
      <w:snapToGrid w:val="0"/>
      <w:sz w:val="22"/>
      <w:u w:val="single"/>
      <w:lang w:val="el-GR" w:eastAsia="en-US"/>
    </w:rPr>
  </w:style>
  <w:style w:type="paragraph" w:styleId="3">
    <w:name w:val="heading 3"/>
    <w:basedOn w:val="a"/>
    <w:next w:val="a"/>
    <w:qFormat/>
    <w:pPr>
      <w:keepNext/>
      <w:widowControl w:val="0"/>
      <w:spacing w:line="480" w:lineRule="atLeast"/>
      <w:jc w:val="center"/>
      <w:outlineLvl w:val="2"/>
    </w:pPr>
    <w:rPr>
      <w:rFonts w:ascii="Bookman Old Style" w:hAnsi="Bookman Old Style"/>
      <w:snapToGrid w:val="0"/>
      <w:sz w:val="24"/>
      <w:u w:val="single"/>
      <w:lang w:val="el-GR" w:eastAsia="en-US"/>
    </w:rPr>
  </w:style>
  <w:style w:type="paragraph" w:styleId="4">
    <w:name w:val="heading 4"/>
    <w:basedOn w:val="a"/>
    <w:next w:val="a"/>
    <w:qFormat/>
    <w:pPr>
      <w:keepNext/>
      <w:widowControl w:val="0"/>
      <w:spacing w:line="480" w:lineRule="atLeast"/>
      <w:ind w:left="360"/>
      <w:jc w:val="center"/>
      <w:outlineLvl w:val="3"/>
    </w:pPr>
    <w:rPr>
      <w:rFonts w:ascii="Bookman Old Style" w:hAnsi="Bookman Old Style"/>
      <w:snapToGrid w:val="0"/>
      <w:sz w:val="24"/>
      <w:u w:val="single"/>
      <w:lang w:val="el-GR" w:eastAsia="en-US"/>
    </w:rPr>
  </w:style>
  <w:style w:type="paragraph" w:styleId="5">
    <w:name w:val="heading 5"/>
    <w:basedOn w:val="a"/>
    <w:next w:val="a"/>
    <w:qFormat/>
    <w:pPr>
      <w:keepNext/>
      <w:widowControl w:val="0"/>
      <w:spacing w:line="480" w:lineRule="atLeast"/>
      <w:ind w:left="1440"/>
      <w:jc w:val="both"/>
      <w:outlineLvl w:val="4"/>
    </w:pPr>
    <w:rPr>
      <w:rFonts w:ascii="Bookman Old Style" w:hAnsi="Bookman Old Style"/>
      <w:snapToGrid w:val="0"/>
      <w:sz w:val="24"/>
      <w:lang w:val="el-GR" w:eastAsia="en-US"/>
    </w:rPr>
  </w:style>
  <w:style w:type="paragraph" w:styleId="6">
    <w:name w:val="heading 6"/>
    <w:basedOn w:val="a"/>
    <w:next w:val="a"/>
    <w:qFormat/>
    <w:pPr>
      <w:keepNext/>
      <w:widowControl w:val="0"/>
      <w:spacing w:line="480" w:lineRule="atLeast"/>
      <w:jc w:val="center"/>
      <w:outlineLvl w:val="5"/>
    </w:pPr>
    <w:rPr>
      <w:rFonts w:ascii="Bookman Old Style" w:hAnsi="Bookman Old Style"/>
      <w:snapToGrid w:val="0"/>
      <w:sz w:val="28"/>
      <w:u w:val="single"/>
      <w:lang w:val="el-GR" w:eastAsia="en-US"/>
    </w:rPr>
  </w:style>
  <w:style w:type="paragraph" w:styleId="7">
    <w:name w:val="heading 7"/>
    <w:basedOn w:val="a"/>
    <w:next w:val="a"/>
    <w:qFormat/>
    <w:pPr>
      <w:keepNext/>
      <w:widowControl w:val="0"/>
      <w:spacing w:line="480" w:lineRule="atLeast"/>
      <w:outlineLvl w:val="6"/>
    </w:pPr>
    <w:rPr>
      <w:rFonts w:ascii="Bookman Old Style" w:hAnsi="Bookman Old Style"/>
      <w:snapToGrid w:val="0"/>
      <w:sz w:val="28"/>
      <w:lang w:val="el-GR" w:eastAsia="en-US"/>
    </w:rPr>
  </w:style>
  <w:style w:type="paragraph" w:styleId="8">
    <w:name w:val="heading 8"/>
    <w:basedOn w:val="a"/>
    <w:next w:val="a"/>
    <w:qFormat/>
    <w:pPr>
      <w:keepNext/>
      <w:widowControl w:val="0"/>
      <w:spacing w:line="480" w:lineRule="atLeast"/>
      <w:ind w:left="2160" w:firstLine="720"/>
      <w:outlineLvl w:val="7"/>
    </w:pPr>
    <w:rPr>
      <w:rFonts w:ascii="Bookman Old Style" w:hAnsi="Bookman Old Style"/>
      <w:snapToGrid w:val="0"/>
      <w:sz w:val="24"/>
      <w:u w:val="single"/>
      <w:lang w:val="el-GR" w:eastAsia="en-US"/>
    </w:rPr>
  </w:style>
  <w:style w:type="paragraph" w:styleId="9">
    <w:name w:val="heading 9"/>
    <w:basedOn w:val="a"/>
    <w:next w:val="a"/>
    <w:qFormat/>
    <w:pPr>
      <w:keepNext/>
      <w:widowControl w:val="0"/>
      <w:pBdr>
        <w:top w:val="single" w:sz="4" w:space="1" w:color="auto"/>
        <w:left w:val="single" w:sz="4" w:space="6" w:color="auto"/>
        <w:bottom w:val="single" w:sz="4" w:space="1" w:color="auto"/>
        <w:right w:val="single" w:sz="4" w:space="4" w:color="auto"/>
      </w:pBdr>
      <w:spacing w:line="360" w:lineRule="auto"/>
      <w:jc w:val="both"/>
      <w:outlineLvl w:val="8"/>
    </w:pPr>
    <w:rPr>
      <w:rFonts w:ascii="Century Gothic" w:hAnsi="Century Gothic"/>
      <w:bCs/>
      <w:snapToGrid w:val="0"/>
      <w:color w:val="000080"/>
      <w:sz w:val="24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 w:val="0"/>
      <w:spacing w:line="480" w:lineRule="atLeast"/>
      <w:jc w:val="center"/>
    </w:pPr>
    <w:rPr>
      <w:rFonts w:ascii="Bookman Old Style" w:hAnsi="Bookman Old Style"/>
      <w:b/>
      <w:snapToGrid w:val="0"/>
      <w:sz w:val="24"/>
      <w:lang w:val="el-GR" w:eastAsia="en-US"/>
    </w:rPr>
  </w:style>
  <w:style w:type="paragraph" w:styleId="a4">
    <w:name w:val="Body Text"/>
    <w:basedOn w:val="a"/>
    <w:pPr>
      <w:widowControl w:val="0"/>
      <w:spacing w:line="480" w:lineRule="atLeast"/>
      <w:jc w:val="center"/>
    </w:pPr>
    <w:rPr>
      <w:rFonts w:ascii="Bookman Old Style" w:hAnsi="Bookman Old Style"/>
      <w:snapToGrid w:val="0"/>
      <w:sz w:val="24"/>
      <w:u w:val="single"/>
      <w:lang w:val="el-GR" w:eastAsia="en-US"/>
    </w:rPr>
  </w:style>
  <w:style w:type="paragraph" w:styleId="a5">
    <w:name w:val="Body Text Indent"/>
    <w:basedOn w:val="a"/>
    <w:pPr>
      <w:widowControl w:val="0"/>
      <w:spacing w:line="480" w:lineRule="atLeast"/>
      <w:ind w:left="2160" w:firstLine="720"/>
      <w:jc w:val="center"/>
    </w:pPr>
    <w:rPr>
      <w:rFonts w:ascii="Bookman Old Style" w:hAnsi="Bookman Old Style"/>
      <w:snapToGrid w:val="0"/>
      <w:sz w:val="24"/>
      <w:lang w:val="el-GR" w:eastAsia="en-US"/>
    </w:rPr>
  </w:style>
  <w:style w:type="paragraph" w:styleId="a6">
    <w:name w:val="Balloon Text"/>
    <w:basedOn w:val="a"/>
    <w:semiHidden/>
    <w:rsid w:val="00170E41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17525B"/>
    <w:pPr>
      <w:spacing w:before="100" w:beforeAutospacing="1" w:after="100" w:afterAutospacing="1"/>
    </w:pPr>
    <w:rPr>
      <w:sz w:val="24"/>
      <w:szCs w:val="24"/>
      <w:lang w:val="el-GR"/>
    </w:rPr>
  </w:style>
  <w:style w:type="paragraph" w:styleId="a7">
    <w:name w:val="List Paragraph"/>
    <w:basedOn w:val="a"/>
    <w:uiPriority w:val="34"/>
    <w:qFormat/>
    <w:rsid w:val="0017525B"/>
    <w:pPr>
      <w:ind w:left="720"/>
      <w:contextualSpacing/>
    </w:pPr>
    <w:rPr>
      <w:sz w:val="24"/>
      <w:szCs w:val="24"/>
      <w:lang w:val="el-GR"/>
    </w:rPr>
  </w:style>
  <w:style w:type="paragraph" w:styleId="a8">
    <w:name w:val="header"/>
    <w:basedOn w:val="a"/>
    <w:link w:val="Char"/>
    <w:rsid w:val="0023206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8"/>
    <w:rsid w:val="0023206E"/>
    <w:rPr>
      <w:lang w:val="en-US"/>
    </w:rPr>
  </w:style>
  <w:style w:type="paragraph" w:styleId="a9">
    <w:name w:val="footer"/>
    <w:basedOn w:val="a"/>
    <w:link w:val="Char0"/>
    <w:rsid w:val="0023206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9"/>
    <w:rsid w:val="0023206E"/>
    <w:rPr>
      <w:lang w:val="en-US"/>
    </w:rPr>
  </w:style>
  <w:style w:type="paragraph" w:styleId="-HTML">
    <w:name w:val="HTML Preformatted"/>
    <w:basedOn w:val="a"/>
    <w:link w:val="-HTMLChar"/>
    <w:uiPriority w:val="99"/>
    <w:unhideWhenUsed/>
    <w:rsid w:val="00BC3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l-GR"/>
    </w:rPr>
  </w:style>
  <w:style w:type="character" w:customStyle="1" w:styleId="-HTMLChar">
    <w:name w:val="Προ-διαμορφωμένο HTML Char"/>
    <w:link w:val="-HTML"/>
    <w:uiPriority w:val="99"/>
    <w:rsid w:val="00BC3719"/>
    <w:rPr>
      <w:rFonts w:ascii="Courier New" w:hAnsi="Courier New" w:cs="Courier New"/>
    </w:rPr>
  </w:style>
  <w:style w:type="paragraph" w:styleId="aa">
    <w:name w:val="Plain Text"/>
    <w:basedOn w:val="a"/>
    <w:link w:val="Char1"/>
    <w:uiPriority w:val="99"/>
    <w:unhideWhenUsed/>
    <w:rsid w:val="00442514"/>
    <w:rPr>
      <w:rFonts w:ascii="Calibri" w:eastAsia="Calibri" w:hAnsi="Calibri"/>
      <w:sz w:val="22"/>
      <w:szCs w:val="21"/>
      <w:lang w:val="el-GR" w:eastAsia="en-US"/>
    </w:rPr>
  </w:style>
  <w:style w:type="character" w:customStyle="1" w:styleId="Char1">
    <w:name w:val="Απλό κείμενο Char"/>
    <w:link w:val="aa"/>
    <w:uiPriority w:val="99"/>
    <w:rsid w:val="00442514"/>
    <w:rPr>
      <w:rFonts w:ascii="Calibri" w:eastAsia="Calibri" w:hAnsi="Calibri"/>
      <w:sz w:val="22"/>
      <w:szCs w:val="21"/>
      <w:lang w:eastAsia="en-US"/>
    </w:rPr>
  </w:style>
  <w:style w:type="paragraph" w:customStyle="1" w:styleId="Default">
    <w:name w:val="Default"/>
    <w:basedOn w:val="a"/>
    <w:rsid w:val="002138F9"/>
    <w:pPr>
      <w:autoSpaceDE w:val="0"/>
      <w:autoSpaceDN w:val="0"/>
    </w:pPr>
    <w:rPr>
      <w:rFonts w:ascii="Calibri" w:eastAsia="Calibri" w:hAnsi="Calibri"/>
      <w:color w:val="000000"/>
      <w:sz w:val="24"/>
      <w:szCs w:val="24"/>
      <w:lang w:val="el-GR"/>
    </w:rPr>
  </w:style>
  <w:style w:type="paragraph" w:customStyle="1" w:styleId="Body">
    <w:name w:val="Body"/>
    <w:rsid w:val="00FA5D0C"/>
    <w:pPr>
      <w:pBdr>
        <w:top w:val="nil"/>
        <w:left w:val="nil"/>
        <w:bottom w:val="nil"/>
        <w:right w:val="nil"/>
        <w:between w:val="nil"/>
        <w:bar w:val="nil"/>
      </w:pBdr>
      <w:spacing w:after="240"/>
    </w:pPr>
    <w:rPr>
      <w:rFonts w:ascii="Helvetica Neue" w:eastAsia="Arial Unicode MS" w:hAnsi="Helvetica Neue" w:cs="Arial Unicode MS"/>
      <w:color w:val="000000"/>
      <w:bdr w:val="nil"/>
      <w:lang w:val="en-GB" w:eastAsia="en-GB"/>
    </w:rPr>
  </w:style>
  <w:style w:type="paragraph" w:styleId="ab">
    <w:name w:val="No Spacing"/>
    <w:basedOn w:val="a"/>
    <w:uiPriority w:val="1"/>
    <w:qFormat/>
    <w:rsid w:val="007B43CE"/>
    <w:rPr>
      <w:rFonts w:ascii="Calibri" w:eastAsia="Calibri" w:hAnsi="Calibri"/>
      <w:sz w:val="22"/>
      <w:szCs w:val="22"/>
      <w:lang w:val="el-GR"/>
    </w:rPr>
  </w:style>
  <w:style w:type="character" w:customStyle="1" w:styleId="apple-converted-space">
    <w:name w:val="apple-converted-space"/>
    <w:basedOn w:val="a0"/>
    <w:rsid w:val="00D8557A"/>
  </w:style>
  <w:style w:type="character" w:styleId="ac">
    <w:name w:val="Strong"/>
    <w:basedOn w:val="a0"/>
    <w:uiPriority w:val="22"/>
    <w:qFormat/>
    <w:rsid w:val="00E67F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7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6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8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3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3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6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1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9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5D29B-2E4D-4A97-8E44-5E4067FF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ΜΗΝΥΜΑ ΠΡΟΕΔΡΟΥ Σ</vt:lpstr>
    </vt:vector>
  </TitlesOfParts>
  <Company>x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ΜΗΝΥΜΑ ΠΡΟΕΔΡΟΥ Σ</dc:title>
  <dc:subject/>
  <dc:creator>x</dc:creator>
  <cp:keywords/>
  <cp:lastModifiedBy>SEE Stomatologiki</cp:lastModifiedBy>
  <cp:revision>2</cp:revision>
  <cp:lastPrinted>2024-11-08T08:26:00Z</cp:lastPrinted>
  <dcterms:created xsi:type="dcterms:W3CDTF">2026-09-17T06:45:00Z</dcterms:created>
  <dcterms:modified xsi:type="dcterms:W3CDTF">2026-09-17T06:45:00Z</dcterms:modified>
</cp:coreProperties>
</file>